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bidi w:val="0"/>
        <w:jc w:val="center"/>
        <w:rPr>
          <w:rFonts w:hint="eastAsia" w:asciiTheme="minorEastAsia" w:hAnsiTheme="minorEastAsia" w:eastAsiaTheme="minorEastAsia" w:cstheme="minorEastAsia"/>
          <w:sz w:val="44"/>
          <w:szCs w:val="44"/>
          <w:lang w:val="en-US" w:eastAsia="zh-CN"/>
        </w:rPr>
      </w:pPr>
      <w:r>
        <w:rPr>
          <w:sz w:val="4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-422275</wp:posOffset>
                </wp:positionH>
                <wp:positionV relativeFrom="paragraph">
                  <wp:posOffset>-1139825</wp:posOffset>
                </wp:positionV>
                <wp:extent cx="1161415" cy="493395"/>
                <wp:effectExtent l="0" t="0" r="635" b="1905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17475" y="97155"/>
                          <a:ext cx="1161415" cy="49339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270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eastAsia" w:ascii="方正小标宋简体" w:hAnsi="方正小标宋简体" w:eastAsia="方正小标宋简体" w:cs="方正小标宋简体"/>
                                <w:b w:val="0"/>
                                <w:bCs w:val="0"/>
                                <w:color w:val="000000" w:themeColor="text1"/>
                                <w:sz w:val="28"/>
                                <w:szCs w:val="28"/>
                                <w:lang w:val="en-US" w:eastAsia="zh-CN"/>
                                <w14:textOutline w14:w="0" w14:cmpd="dbl">
                                  <w14:solidFill>
                                    <w14:schemeClr w14:val="tx1"/>
                                  </w14:solidFill>
                                  <w14:round/>
                                </w14:textOutline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方正小标宋简体" w:hAnsi="方正小标宋简体" w:eastAsia="方正小标宋简体" w:cs="方正小标宋简体"/>
                                <w:b w:val="0"/>
                                <w:bCs w:val="0"/>
                                <w:color w:val="000000" w:themeColor="text1"/>
                                <w:sz w:val="28"/>
                                <w:szCs w:val="28"/>
                                <w:lang w:val="en-US" w:eastAsia="zh-CN"/>
                                <w14:textOutline w14:w="0" w14:cmpd="dbl">
                                  <w14:solidFill>
                                    <w14:schemeClr w14:val="tx1"/>
                                  </w14:solidFill>
                                  <w14:round/>
                                </w14:textOutline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下载版式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33.25pt;margin-top:-89.75pt;height:38.85pt;width:91.45pt;z-index:251659264;mso-width-relative:page;mso-height-relative:page;" fillcolor="#FFFFFF [3201]" filled="t" stroked="f" coordsize="21600,21600" o:gfxdata="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">
                <v:fill on="t" focussize="0,0"/>
                <v:stroke on="f" weight="1pt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eastAsia" w:ascii="方正小标宋简体" w:hAnsi="方正小标宋简体" w:eastAsia="方正小标宋简体" w:cs="方正小标宋简体"/>
                          <w:b w:val="0"/>
                          <w:bCs w:val="0"/>
                          <w:color w:val="000000" w:themeColor="text1"/>
                          <w:sz w:val="28"/>
                          <w:szCs w:val="28"/>
                          <w:lang w:val="en-US" w:eastAsia="zh-CN"/>
                          <w14:textOutline w14:w="0" w14:cmpd="dbl">
                            <w14:solidFill>
                              <w14:schemeClr w14:val="tx1"/>
                            </w14:solidFill>
                            <w14:round/>
                          </w14:textOutline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 w:ascii="方正小标宋简体" w:hAnsi="方正小标宋简体" w:eastAsia="方正小标宋简体" w:cs="方正小标宋简体"/>
                          <w:b w:val="0"/>
                          <w:bCs w:val="0"/>
                          <w:color w:val="000000" w:themeColor="text1"/>
                          <w:sz w:val="28"/>
                          <w:szCs w:val="28"/>
                          <w:lang w:val="en-US" w:eastAsia="zh-CN"/>
                          <w14:textOutline w14:w="0" w14:cmpd="dbl">
                            <w14:solidFill>
                              <w14:schemeClr w14:val="tx1"/>
                            </w14:solidFill>
                            <w14:round/>
                          </w14:textOutline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下载版式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bidi w:val="0"/>
        <w:jc w:val="both"/>
        <w:rPr>
          <w:rFonts w:hint="eastAsia" w:asciiTheme="minorEastAsia" w:hAnsiTheme="minorEastAsia" w:eastAsiaTheme="minorEastAsia" w:cstheme="minorEastAsia"/>
          <w:sz w:val="44"/>
          <w:szCs w:val="44"/>
          <w:lang w:val="en-US" w:eastAsia="zh-CN"/>
        </w:rPr>
      </w:pPr>
    </w:p>
    <w:p>
      <w:pPr>
        <w:bidi w:val="0"/>
        <w:jc w:val="center"/>
        <w:rPr>
          <w:rFonts w:hint="eastAsia" w:ascii="宋体" w:hAnsi="宋体" w:eastAsia="宋体" w:cs="宋体"/>
          <w:i w:val="0"/>
          <w:caps w:val="0"/>
          <w:color w:val="auto"/>
          <w:spacing w:val="0"/>
          <w:sz w:val="36"/>
          <w:szCs w:val="36"/>
          <w:shd w:val="clear" w:fill="FFFFFF"/>
          <w:lang w:val="en-US" w:eastAsia="zh-CN"/>
        </w:rPr>
      </w:pPr>
      <w:commentRangeStart w:id="0"/>
      <w:r>
        <w:rPr>
          <w:rFonts w:hint="eastAsia" w:asciiTheme="minorEastAsia" w:hAnsiTheme="minorEastAsia" w:eastAsiaTheme="minorEastAsia" w:cstheme="minorEastAsia"/>
          <w:color w:val="auto"/>
          <w:sz w:val="44"/>
          <w:szCs w:val="44"/>
          <w:lang w:val="en-US" w:eastAsia="zh-CN"/>
        </w:rPr>
        <w:t>法律职业资格管理办法</w:t>
      </w:r>
      <w:commentRangeEnd w:id="0"/>
      <w:r>
        <w:commentReference w:id="0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楷体_GB2312" w:hAnsi="楷体_GB2312" w:eastAsia="楷体_GB2312" w:cs="楷体_GB2312"/>
          <w:i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  <w:commentRangeStart w:id="1"/>
      <w:r>
        <w:rPr>
          <w:rFonts w:hint="eastAsia" w:ascii="楷体_GB2312" w:hAnsi="楷体_GB2312" w:eastAsia="楷体_GB2312" w:cs="楷体_GB2312"/>
          <w:i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(2020年12月1日司法部令第146号公布  自2021年1月1日起施行)</w:t>
      </w:r>
      <w:commentRangeEnd w:id="1"/>
      <w:r>
        <w:commentReference w:id="1"/>
      </w:r>
    </w:p>
    <w:p>
      <w:pPr>
        <w:rPr>
          <w:rFonts w:hint="eastAsia" w:ascii="宋体" w:hAnsi="宋体" w:eastAsia="宋体" w:cs="宋体"/>
          <w:i w:val="0"/>
          <w:caps w:val="0"/>
          <w:color w:val="333333"/>
          <w:spacing w:val="0"/>
          <w:sz w:val="36"/>
          <w:szCs w:val="36"/>
          <w:shd w:val="clear" w:fill="FFFFFF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黑体" w:hAnsi="黑体" w:eastAsia="黑体" w:cs="黑体"/>
          <w:i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  <w:commentRangeStart w:id="2"/>
      <w:r>
        <w:rPr>
          <w:rFonts w:hint="eastAsia" w:ascii="黑体" w:hAnsi="黑体" w:eastAsia="黑体" w:cs="黑体"/>
          <w:i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第一章 总  则</w:t>
      </w:r>
      <w:commentRangeEnd w:id="2"/>
      <w:r>
        <w:commentReference w:id="2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  <w:commentRangeStart w:id="3"/>
      <w:r>
        <w:rPr>
          <w:rFonts w:hint="eastAsia" w:ascii="黑体" w:hAnsi="黑体" w:eastAsia="黑体" w:cs="黑体"/>
          <w:i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第一条</w:t>
      </w:r>
      <w:commentRangeEnd w:id="3"/>
      <w:r>
        <w:commentReference w:id="3"/>
      </w:r>
      <w:r>
        <w:rPr>
          <w:rFonts w:hint="eastAsia" w:ascii="黑体" w:hAnsi="黑体" w:eastAsia="黑体" w:cs="黑体"/>
          <w:i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　</w:t>
      </w: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为规范法律职业资格申请受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理、审查核查、审核认定、证书颁发、服务和管理等工作，根据《中华人民共和国行政许可法》等规定，制定本办法。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黑体" w:hAnsi="黑体" w:eastAsia="黑体" w:cs="黑体"/>
          <w:i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第二条　</w:t>
      </w:r>
      <w:commentRangeStart w:id="4"/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司法行政机关实施法律职业资格管理，应当以习近平法治思想为指导，坚持法律职业队伍革命化、正规化、专业化、职业化方向，建设一支高素质的社会主义法律职业队伍。</w:t>
      </w:r>
      <w:commentRangeEnd w:id="4"/>
      <w:r>
        <w:commentReference w:id="4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黑体" w:hAnsi="黑体" w:eastAsia="黑体" w:cs="黑体"/>
          <w:i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第三条　</w:t>
      </w: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司法行政机关实施法律职业资格管理，应当遵循程序规范、高效便民、公开透明、公平公正的原则。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黑体" w:hAnsi="黑体" w:eastAsia="黑体" w:cs="黑体"/>
          <w:i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第四条　</w:t>
      </w: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司法部负责法律职业资格审核认定、法律职业资格证书制作颁发等工作。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黑体" w:hAnsi="黑体" w:eastAsia="黑体" w:cs="黑体"/>
          <w:i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黑体" w:hAnsi="黑体" w:eastAsia="黑体" w:cs="黑体"/>
          <w:i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黑体" w:hAnsi="黑体" w:eastAsia="黑体" w:cs="黑体"/>
          <w:i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第二十八条　</w:t>
      </w: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本办法自2021年1月1日起施行。2002年7月8日公布的《法律职业资格证书管理办法》(司法部令第74号)同时废止。</w:t>
      </w:r>
    </w:p>
    <w:sectPr>
      <w:headerReference r:id="rId5" w:type="default"/>
      <w:footerReference r:id="rId6" w:type="default"/>
      <w:pgSz w:w="11906" w:h="16838"/>
      <w:pgMar w:top="1962" w:right="1474" w:bottom="1848" w:left="1587" w:header="851" w:footer="992" w:gutter="0"/>
      <w:pgNumType w:fmt="numberInDash"/>
      <w:cols w:space="0" w:num="1"/>
      <w:rtlGutter w:val="0"/>
      <w:docGrid w:type="lines" w:linePitch="312" w:charSpace="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comment w:id="0" w:author="编辑" w:date="2021-10-27T17:09:15Z" w:initials="编">
    <w:p w14:paraId="206824CD">
      <w:pPr>
        <w:pStyle w:val="2"/>
        <w:rPr>
          <w:rFonts w:hint="eastAsia"/>
        </w:rPr>
      </w:pPr>
      <w:r>
        <w:rPr>
          <w:rFonts w:hint="eastAsia"/>
        </w:rPr>
        <w:t>字体：宋体</w:t>
      </w:r>
    </w:p>
    <w:p w14:paraId="618D7805">
      <w:pPr>
        <w:pStyle w:val="2"/>
      </w:pPr>
      <w:r>
        <w:rPr>
          <w:rFonts w:hint="eastAsia"/>
        </w:rPr>
        <w:t>字号：二号</w:t>
      </w:r>
    </w:p>
  </w:comment>
  <w:comment w:id="1" w:author="编辑" w:date="2021-10-27T17:09:26Z" w:initials="编">
    <w:p w14:paraId="28D424C7">
      <w:pPr>
        <w:pStyle w:val="2"/>
        <w:rPr>
          <w:rFonts w:hint="eastAsia"/>
        </w:rPr>
      </w:pPr>
      <w:r>
        <w:rPr>
          <w:rFonts w:hint="eastAsia"/>
        </w:rPr>
        <w:t>字体：楷体_GB2312</w:t>
      </w:r>
    </w:p>
    <w:p w14:paraId="4B9D0BEB">
      <w:pPr>
        <w:pStyle w:val="2"/>
      </w:pPr>
      <w:r>
        <w:rPr>
          <w:rFonts w:hint="eastAsia"/>
        </w:rPr>
        <w:t>字号：三号</w:t>
      </w:r>
    </w:p>
  </w:comment>
  <w:comment w:id="2" w:author="编辑" w:date="2021-10-27T17:09:33Z" w:initials="编">
    <w:p w14:paraId="50B36D96">
      <w:pPr>
        <w:pStyle w:val="2"/>
        <w:rPr>
          <w:rFonts w:hint="eastAsia"/>
        </w:rPr>
      </w:pPr>
      <w:r>
        <w:rPr>
          <w:rFonts w:hint="eastAsia"/>
        </w:rPr>
        <w:t>字体：黑体</w:t>
      </w:r>
    </w:p>
    <w:p w14:paraId="4F5A47B3">
      <w:pPr>
        <w:pStyle w:val="2"/>
      </w:pPr>
      <w:r>
        <w:rPr>
          <w:rFonts w:hint="eastAsia"/>
        </w:rPr>
        <w:t>字号：三号</w:t>
      </w:r>
    </w:p>
  </w:comment>
  <w:comment w:id="3" w:author="编辑" w:date="2021-10-27T17:09:43Z" w:initials="编">
    <w:p w14:paraId="63AA495B">
      <w:pPr>
        <w:pStyle w:val="2"/>
        <w:rPr>
          <w:rFonts w:hint="eastAsia"/>
        </w:rPr>
      </w:pPr>
      <w:r>
        <w:rPr>
          <w:rFonts w:hint="eastAsia"/>
        </w:rPr>
        <w:t>字体：黑体</w:t>
      </w:r>
    </w:p>
    <w:p w14:paraId="4ABE0A3B">
      <w:pPr>
        <w:pStyle w:val="2"/>
      </w:pPr>
      <w:r>
        <w:rPr>
          <w:rFonts w:hint="eastAsia"/>
        </w:rPr>
        <w:t>字号：三号</w:t>
      </w:r>
    </w:p>
  </w:comment>
  <w:comment w:id="4" w:author="编辑" w:date="2021-10-27T17:09:49Z" w:initials="编">
    <w:p w14:paraId="0D8F6E80">
      <w:pPr>
        <w:pStyle w:val="2"/>
        <w:rPr>
          <w:rFonts w:hint="eastAsia"/>
        </w:rPr>
      </w:pPr>
      <w:r>
        <w:rPr>
          <w:rFonts w:hint="eastAsia"/>
        </w:rPr>
        <w:t>字体：仿宋_GB2312</w:t>
      </w:r>
    </w:p>
    <w:p w14:paraId="177122D0">
      <w:pPr>
        <w:pStyle w:val="2"/>
      </w:pPr>
      <w:r>
        <w:rPr>
          <w:rFonts w:hint="eastAsia"/>
        </w:rPr>
        <w:t>字号：三号</w:t>
      </w:r>
    </w:p>
  </w:comment>
</w:comments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commentEx w15:paraId="618D7805" w15:done="0"/>
  <w15:commentEx w15:paraId="4B9D0BEB" w15:done="0"/>
  <w15:commentEx w15:paraId="4F5A47B3" w15:done="0"/>
  <w15:commentEx w15:paraId="4ABE0A3B" w15:done="0"/>
  <w15:commentEx w15:paraId="177122D0" w15:done="0"/>
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楷体_GB2312">
    <w:altName w:val="楷体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ind w:left="4788" w:leftChars="2280" w:firstLine="6400" w:firstLineChars="2000"/>
      <w:rPr>
        <w:rFonts w:hint="eastAsia" w:eastAsia="仿宋"/>
        <w:sz w:val="32"/>
        <w:szCs w:val="48"/>
        <w:lang w:val="en-US" w:eastAsia="zh-CN"/>
      </w:rPr>
    </w:pPr>
    <w:r>
      <w:rPr>
        <w:sz w:val="32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8" name="文本框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- 1 -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2336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MeXtc4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DHl7XO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- 1 -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rFonts w:hint="eastAsia" w:eastAsia="仿宋"/>
        <w:sz w:val="32"/>
        <w:szCs w:val="48"/>
        <w:lang w:val="en-US" w:eastAsia="zh-CN"/>
      </w:rPr>
      <w:t xml:space="preserve">  </w:t>
    </w:r>
  </w:p>
  <w:p>
    <w:pPr>
      <w:pStyle w:val="4"/>
      <w:wordWrap w:val="0"/>
      <w:ind w:left="4788" w:leftChars="2280" w:firstLine="6400" w:firstLineChars="2000"/>
      <w:jc w:val="right"/>
      <w:rPr>
        <w:rFonts w:hint="eastAsia" w:ascii="宋体" w:hAnsi="宋体" w:eastAsia="宋体" w:cs="宋体"/>
        <w:b/>
        <w:bCs/>
        <w:color w:val="005192"/>
        <w:sz w:val="28"/>
        <w:szCs w:val="44"/>
        <w:lang w:val="en-US" w:eastAsia="zh-CN"/>
      </w:rPr>
    </w:pPr>
    <w:r>
      <w:rPr>
        <w:color w:val="FAFAFA"/>
        <w:sz w:val="32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74295</wp:posOffset>
              </wp:positionV>
              <wp:extent cx="5616575" cy="1905"/>
              <wp:effectExtent l="0" t="10795" r="3175" b="15875"/>
              <wp:wrapNone/>
              <wp:docPr id="5" name="直接连接符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616575" cy="1905"/>
                      </a:xfrm>
                      <a:prstGeom prst="line">
                        <a:avLst/>
                      </a:prstGeom>
                      <a:ln w="22225">
                        <a:solidFill>
                          <a:srgbClr val="00519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_x0000_s1026" o:spid="_x0000_s1026" o:spt="20" style="position:absolute;left:0pt;margin-left:0pt;margin-top:5.85pt;height:0.15pt;width:442.25pt;z-index:251661312;mso-width-relative:page;mso-height-relative:page;" filled="f" stroked="t" coordsize="21600,21600" o:gfxdata="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">
              <v:fill on="f" focussize="0,0"/>
              <v:stroke weight="1.75pt" color="#005192 [3204]" miterlimit="8" joinstyle="miter"/>
              <v:imagedata o:title=""/>
              <o:lock v:ext="edit" aspectratio="f"/>
            </v:line>
          </w:pict>
        </mc:Fallback>
      </mc:AlternateContent>
    </w:r>
    <w:r>
      <w:rPr>
        <w:rFonts w:hint="eastAsia" w:eastAsia="仿宋"/>
        <w:color w:val="FAFAFA"/>
        <w:sz w:val="32"/>
        <w:szCs w:val="48"/>
        <w:lang w:val="en-US" w:eastAsia="zh-CN"/>
      </w:rPr>
      <w:t>X</w:t>
    </w:r>
    <w:r>
      <w:rPr>
        <w:rFonts w:hint="eastAsia" w:ascii="宋体" w:hAnsi="宋体" w:eastAsia="宋体" w:cs="宋体"/>
        <w:b/>
        <w:bCs/>
        <w:color w:val="005192"/>
        <w:sz w:val="28"/>
        <w:szCs w:val="44"/>
        <w:lang w:val="en-US" w:eastAsia="zh-CN"/>
      </w:rPr>
      <w:t xml:space="preserve">XXX发布     </w:t>
    </w:r>
  </w:p>
  <w:p>
    <w:pPr>
      <w:pStyle w:val="4"/>
      <w:wordWrap w:val="0"/>
      <w:ind w:left="4788" w:leftChars="2280" w:firstLine="5622" w:firstLineChars="2000"/>
      <w:jc w:val="right"/>
      <w:rPr>
        <w:rFonts w:hint="eastAsia" w:ascii="宋体" w:hAnsi="宋体" w:eastAsia="宋体" w:cs="宋体"/>
        <w:b/>
        <w:bCs/>
        <w:color w:val="005192"/>
        <w:sz w:val="28"/>
        <w:szCs w:val="44"/>
        <w:lang w:val="en-US" w:eastAsia="zh-CN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keepNext w:val="0"/>
      <w:keepLines w:val="0"/>
      <w:pageBreakBefore w:val="0"/>
      <w:widowControl w:val="0"/>
      <w:kinsoku/>
      <w:wordWrap/>
      <w:overflowPunct/>
      <w:topLinePunct w:val="0"/>
      <w:autoSpaceDE/>
      <w:autoSpaceDN/>
      <w:bidi w:val="0"/>
      <w:adjustRightInd/>
      <w:snapToGrid w:val="0"/>
      <w:textAlignment w:val="center"/>
      <w:rPr>
        <w:rFonts w:hint="eastAsia" w:ascii="宋体" w:hAnsi="宋体" w:eastAsia="宋体" w:cs="宋体"/>
        <w:b/>
        <w:bCs/>
        <w:color w:val="005192"/>
        <w:sz w:val="32"/>
      </w:rPr>
    </w:pPr>
    <w:r>
      <w:rPr>
        <w:rFonts w:hint="eastAsia" w:ascii="宋体" w:hAnsi="宋体" w:eastAsia="宋体" w:cs="宋体"/>
        <w:b/>
        <w:bCs/>
        <w:color w:val="005192"/>
        <w:sz w:val="32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-3810</wp:posOffset>
              </wp:positionH>
              <wp:positionV relativeFrom="paragraph">
                <wp:posOffset>690245</wp:posOffset>
              </wp:positionV>
              <wp:extent cx="5620385" cy="0"/>
              <wp:effectExtent l="0" t="12700" r="18415" b="15875"/>
              <wp:wrapNone/>
              <wp:docPr id="4" name="直接连接符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4133850" y="864870"/>
                        <a:ext cx="5620385" cy="0"/>
                      </a:xfrm>
                      <a:prstGeom prst="line">
                        <a:avLst/>
                      </a:prstGeom>
                      <a:ln w="22225">
                        <a:solidFill>
                          <a:srgbClr val="00519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_x0000_s1026" o:spid="_x0000_s1026" o:spt="20" style="position:absolute;left:0pt;margin-left:-0.3pt;margin-top:54.35pt;height:0pt;width:442.55pt;z-index:251660288;mso-width-relative:page;mso-height-relative:page;" filled="f" stroked="t" coordsize="21600,21600" o:gfxdata="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">
              <v:fill on="f" focussize="0,0"/>
              <v:stroke weight="1.75pt" color="#005192 [3204]" miterlimit="8" joinstyle="miter"/>
              <v:imagedata o:title=""/>
              <o:lock v:ext="edit" aspectratio="f"/>
            </v:line>
          </w:pict>
        </mc:Fallback>
      </mc:AlternateContent>
    </w:r>
  </w:p>
  <w:p>
    <w:pPr>
      <w:pStyle w:val="4"/>
      <w:keepNext w:val="0"/>
      <w:keepLines w:val="0"/>
      <w:pageBreakBefore w:val="0"/>
      <w:widowControl w:val="0"/>
      <w:kinsoku/>
      <w:wordWrap/>
      <w:overflowPunct/>
      <w:topLinePunct w:val="0"/>
      <w:autoSpaceDE/>
      <w:autoSpaceDN/>
      <w:bidi w:val="0"/>
      <w:adjustRightInd/>
      <w:snapToGrid w:val="0"/>
      <w:textAlignment w:val="center"/>
      <w:rPr>
        <w:rFonts w:hint="eastAsia" w:ascii="宋体" w:hAnsi="宋体" w:eastAsia="宋体" w:cs="宋体"/>
        <w:b/>
        <w:bCs/>
        <w:color w:val="005192"/>
        <w:sz w:val="32"/>
        <w:szCs w:val="32"/>
        <w:lang w:val="en-US" w:eastAsia="zh-CN"/>
      </w:rPr>
    </w:pPr>
    <w:r>
      <w:rPr>
        <w:rFonts w:hint="eastAsia" w:ascii="宋体" w:hAnsi="宋体" w:eastAsia="宋体" w:cs="宋体"/>
        <w:b/>
        <w:bCs/>
        <w:color w:val="005192"/>
        <w:sz w:val="32"/>
      </w:rPr>
      <w:drawing>
        <wp:inline distT="0" distB="0" distL="114300" distR="114300">
          <wp:extent cx="308610" cy="308610"/>
          <wp:effectExtent l="0" t="0" r="11430" b="11430"/>
          <wp:docPr id="6" name="图片 6" descr="国徽10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图片 6" descr="国徽1024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08610" cy="3086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hint="eastAsia" w:ascii="宋体" w:hAnsi="宋体" w:eastAsia="宋体" w:cs="宋体"/>
        <w:b/>
        <w:bCs/>
        <w:color w:val="005192"/>
        <w:sz w:val="32"/>
        <w:szCs w:val="32"/>
        <w:lang w:val="en-US" w:eastAsia="zh-CN"/>
      </w:rPr>
      <w:t>XXX规章</w:t>
    </w:r>
  </w:p>
</w:hdr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编辑">
    <w15:presenceInfo w15:providerId="None" w15:userId="编辑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19E71BD"/>
    <w:rsid w:val="04B679C3"/>
    <w:rsid w:val="080F63D8"/>
    <w:rsid w:val="09341458"/>
    <w:rsid w:val="0B0912D7"/>
    <w:rsid w:val="152D2DCA"/>
    <w:rsid w:val="1DEC284C"/>
    <w:rsid w:val="1E6523AC"/>
    <w:rsid w:val="22440422"/>
    <w:rsid w:val="31A15F24"/>
    <w:rsid w:val="395347B5"/>
    <w:rsid w:val="39A232A0"/>
    <w:rsid w:val="39E745AA"/>
    <w:rsid w:val="3B5A6BBB"/>
    <w:rsid w:val="3EDA13A6"/>
    <w:rsid w:val="42F058B7"/>
    <w:rsid w:val="436109F6"/>
    <w:rsid w:val="441A38D4"/>
    <w:rsid w:val="4BC77339"/>
    <w:rsid w:val="4C9236C5"/>
    <w:rsid w:val="505C172E"/>
    <w:rsid w:val="52F46F0B"/>
    <w:rsid w:val="53D8014D"/>
    <w:rsid w:val="55E064E0"/>
    <w:rsid w:val="572C6D10"/>
    <w:rsid w:val="5DC34279"/>
    <w:rsid w:val="608816D1"/>
    <w:rsid w:val="60EF4E7F"/>
    <w:rsid w:val="665233C1"/>
    <w:rsid w:val="6AD9688B"/>
    <w:rsid w:val="6D0E3F22"/>
    <w:rsid w:val="7C9011D9"/>
    <w:rsid w:val="7DC651C5"/>
    <w:rsid w:val="7FCC283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microsoft.com/office/2011/relationships/commentsExtended" Target="commentsExtended.xml"/><Relationship Id="rId3" Type="http://schemas.openxmlformats.org/officeDocument/2006/relationships/comments" Target="comments.xml"/><Relationship Id="rId2" Type="http://schemas.openxmlformats.org/officeDocument/2006/relationships/settings" Target="settings.xml"/><Relationship Id="rId10" Type="http://schemas.microsoft.com/office/2011/relationships/people" Target="people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1</Lines>
  <Paragraphs>1</Paragraphs>
  <TotalTime>71</TotalTime>
  <ScaleCrop>false</ScaleCrop>
  <LinksUpToDate>false</LinksUpToDate>
  <CharactersWithSpaces>0</CharactersWithSpaces>
  <Application>WPS Office_11.1.0.10700_F1E327BC-269C-435d-A152-05C5408002CA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2021-09-09T02:41:00Z</dcterms:created>
  <dc:creator>t</dc:creator>
  <cp:lastModifiedBy>编辑</cp:lastModifiedBy>
  <cp:lastPrinted>2021-10-26T03:30:00Z</cp:lastPrinted>
  <dcterms:modified xsi:type="dcterms:W3CDTF">2021-10-27T09:10:07Z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48C61CB29D3F4D9384F5922CF0F7FFB4</vt:lpwstr>
  </property>
</Properties>
</file>